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C438" w14:textId="50AED1D8" w:rsidR="0077308A" w:rsidRDefault="0077308A"/>
    <w:p w14:paraId="5DB5399D" w14:textId="0C701654" w:rsidR="0027087F" w:rsidRDefault="0027087F"/>
    <w:p w14:paraId="369EDF5C" w14:textId="32891529" w:rsidR="0027087F" w:rsidRDefault="0027087F" w:rsidP="0027087F">
      <w:pPr>
        <w:widowControl w:val="0"/>
        <w:spacing w:before="200" w:line="100" w:lineRule="atLeast"/>
        <w:ind w:left="360" w:hanging="360"/>
        <w:rPr>
          <w:bCs/>
          <w:color w:val="4F81BD"/>
          <w:sz w:val="26"/>
          <w:szCs w:val="26"/>
        </w:rPr>
      </w:pPr>
      <w:r>
        <w:rPr>
          <w:b/>
          <w:bCs/>
          <w:color w:val="4F81BD"/>
          <w:sz w:val="26"/>
          <w:szCs w:val="26"/>
          <w:u w:val="single"/>
        </w:rPr>
        <w:t xml:space="preserve">Plán poradenských služeb </w:t>
      </w:r>
      <w:proofErr w:type="gramStart"/>
      <w:r>
        <w:rPr>
          <w:b/>
          <w:bCs/>
          <w:color w:val="4F81BD"/>
          <w:sz w:val="26"/>
          <w:szCs w:val="26"/>
          <w:u w:val="single"/>
        </w:rPr>
        <w:t>a  plán</w:t>
      </w:r>
      <w:proofErr w:type="gramEnd"/>
      <w:r>
        <w:rPr>
          <w:b/>
          <w:bCs/>
          <w:color w:val="4F81BD"/>
          <w:sz w:val="26"/>
          <w:szCs w:val="26"/>
          <w:u w:val="single"/>
        </w:rPr>
        <w:t xml:space="preserve"> činnosti  VP  ve školním roce 20</w:t>
      </w:r>
      <w:r w:rsidR="00227C2D">
        <w:rPr>
          <w:b/>
          <w:bCs/>
          <w:color w:val="4F81BD"/>
          <w:sz w:val="26"/>
          <w:szCs w:val="26"/>
          <w:u w:val="single"/>
        </w:rPr>
        <w:t>2</w:t>
      </w:r>
      <w:r w:rsidR="00097937">
        <w:rPr>
          <w:b/>
          <w:bCs/>
          <w:color w:val="4F81BD"/>
          <w:sz w:val="26"/>
          <w:szCs w:val="26"/>
          <w:u w:val="single"/>
        </w:rPr>
        <w:t>4</w:t>
      </w:r>
      <w:r>
        <w:rPr>
          <w:b/>
          <w:bCs/>
          <w:color w:val="4F81BD"/>
          <w:sz w:val="26"/>
          <w:szCs w:val="26"/>
          <w:u w:val="single"/>
        </w:rPr>
        <w:t>/</w:t>
      </w:r>
      <w:r w:rsidR="00227C2D">
        <w:rPr>
          <w:b/>
          <w:bCs/>
          <w:color w:val="4F81BD"/>
          <w:sz w:val="26"/>
          <w:szCs w:val="26"/>
          <w:u w:val="single"/>
        </w:rPr>
        <w:t>2</w:t>
      </w:r>
      <w:r w:rsidR="00097937">
        <w:rPr>
          <w:b/>
          <w:bCs/>
          <w:color w:val="4F81BD"/>
          <w:sz w:val="26"/>
          <w:szCs w:val="26"/>
          <w:u w:val="single"/>
        </w:rPr>
        <w:t>5</w:t>
      </w:r>
    </w:p>
    <w:p w14:paraId="776A1D98" w14:textId="7C4614F9" w:rsidR="0027087F" w:rsidRDefault="0027087F" w:rsidP="0027087F">
      <w:pPr>
        <w:widowControl w:val="0"/>
        <w:spacing w:before="200" w:line="100" w:lineRule="atLeast"/>
        <w:ind w:left="360" w:hanging="360"/>
      </w:pPr>
      <w:r>
        <w:rPr>
          <w:b/>
          <w:bCs/>
          <w:color w:val="4F81BD"/>
          <w:u w:val="single"/>
        </w:rPr>
        <w:t>Poradenské služby v průběhu školního roku 20</w:t>
      </w:r>
      <w:r w:rsidR="00097937">
        <w:rPr>
          <w:b/>
          <w:bCs/>
          <w:color w:val="4F81BD"/>
          <w:u w:val="single"/>
        </w:rPr>
        <w:t>4</w:t>
      </w:r>
      <w:r>
        <w:rPr>
          <w:b/>
          <w:bCs/>
          <w:color w:val="4F81BD"/>
          <w:u w:val="single"/>
        </w:rPr>
        <w:t>/</w:t>
      </w:r>
      <w:r w:rsidR="00227C2D">
        <w:rPr>
          <w:b/>
          <w:bCs/>
          <w:color w:val="4F81BD"/>
          <w:u w:val="single"/>
        </w:rPr>
        <w:t>2</w:t>
      </w:r>
      <w:r w:rsidR="00097937">
        <w:rPr>
          <w:b/>
          <w:bCs/>
          <w:color w:val="4F81BD"/>
          <w:u w:val="single"/>
        </w:rPr>
        <w:t>5</w:t>
      </w:r>
    </w:p>
    <w:p w14:paraId="0182E674" w14:textId="77777777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poradenství ž</w:t>
      </w:r>
      <w:r w:rsidRPr="0027087F">
        <w:t>ákům v oblasti učebních postupů, stylů a strategií, poradenství rodičům žáka ve výchově a vzdělávání;</w:t>
      </w:r>
    </w:p>
    <w:p w14:paraId="15CFA3B2" w14:textId="77777777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poradenství při školn</w:t>
      </w:r>
      <w:r w:rsidRPr="0027087F">
        <w:t>í neúspěšnosti, postupy řešení neprospěchu a podpora žáků ve zlepšení, prevence neúspěchu;</w:t>
      </w:r>
    </w:p>
    <w:p w14:paraId="59C795F1" w14:textId="77777777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poradenství při řešen</w:t>
      </w:r>
      <w:r w:rsidRPr="0027087F">
        <w:t>í a prevenci sociálně patologických jevů – rodině a žákovi, postupy řešení ve spolupráci výchovného a kariérového poradce, školního metodika prevence a pedagogických pracovníků;</w:t>
      </w:r>
    </w:p>
    <w:p w14:paraId="58D01F52" w14:textId="77777777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poradenství v obtížn</w:t>
      </w:r>
      <w:r w:rsidRPr="0027087F">
        <w:t>ých životních situacích žákům, rodičům v souvislosti s výchovou dětí;</w:t>
      </w:r>
    </w:p>
    <w:p w14:paraId="434E6A00" w14:textId="77777777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kariérové poradenství, volba středn</w:t>
      </w:r>
      <w:r w:rsidRPr="0027087F">
        <w:t>í školy;</w:t>
      </w:r>
    </w:p>
    <w:p w14:paraId="32455A57" w14:textId="77777777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poradenství při integraci ž</w:t>
      </w:r>
      <w:r w:rsidRPr="0027087F">
        <w:t>áka se speciálními vzdělávacími potřebami, včetně žáků z odlišného kulturního prostředí a žáků se sociálním znevýhodněním;</w:t>
      </w:r>
    </w:p>
    <w:p w14:paraId="29A79B5E" w14:textId="77777777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poradenství ž</w:t>
      </w:r>
      <w:r w:rsidRPr="0027087F">
        <w:t>ákům v oblasti učebních postupů, stylů a strategií, poradenství rodičům žáka ve výchově a vzdělávání;</w:t>
      </w:r>
    </w:p>
    <w:p w14:paraId="1E001DDF" w14:textId="77777777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poradenství při školn</w:t>
      </w:r>
      <w:r w:rsidRPr="0027087F">
        <w:t>í neúspěšnosti, postupy řešení neprospěchu a podpora žáků ve zlepšení, prevence neúspěchu;</w:t>
      </w:r>
    </w:p>
    <w:p w14:paraId="0586BABF" w14:textId="77777777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poradenství při řešen</w:t>
      </w:r>
      <w:r w:rsidRPr="0027087F">
        <w:t>í a prevenci sociálně patologických jevů – rodině a žákovi, postupy řešení ve spolupráci výchovného a kariérového poradce, školního metodika prevence a pedagogických pracovníků;</w:t>
      </w:r>
    </w:p>
    <w:p w14:paraId="1CB6F6D9" w14:textId="77777777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poradenství v obtížn</w:t>
      </w:r>
      <w:r w:rsidRPr="0027087F">
        <w:t>ých životních situacích žákům, rodičům v souvislosti s výchovou dětí;</w:t>
      </w:r>
    </w:p>
    <w:p w14:paraId="3228A4EC" w14:textId="77777777" w:rsidR="0027087F" w:rsidRDefault="0027087F" w:rsidP="0027087F">
      <w:pPr>
        <w:widowControl w:val="0"/>
        <w:spacing w:line="100" w:lineRule="atLeast"/>
        <w:ind w:left="720"/>
        <w:jc w:val="both"/>
      </w:pPr>
    </w:p>
    <w:p w14:paraId="5C4BAD27" w14:textId="77777777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kariérové poradenství, volba středn</w:t>
      </w:r>
      <w:r w:rsidRPr="0027087F">
        <w:t>í školy;</w:t>
      </w:r>
    </w:p>
    <w:p w14:paraId="5E3E8C94" w14:textId="2E705C14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poradenství při integraci ž</w:t>
      </w:r>
      <w:r w:rsidRPr="0027087F">
        <w:t xml:space="preserve">áka se </w:t>
      </w:r>
      <w:r w:rsidR="00097937" w:rsidRPr="0027087F">
        <w:t xml:space="preserve">speciálními </w:t>
      </w:r>
      <w:proofErr w:type="gramStart"/>
      <w:r w:rsidR="00097937" w:rsidRPr="0027087F">
        <w:t>vzdělávacími</w:t>
      </w:r>
      <w:r w:rsidRPr="0027087F">
        <w:t xml:space="preserve">  potřebami</w:t>
      </w:r>
      <w:proofErr w:type="gramEnd"/>
      <w:r w:rsidRPr="0027087F">
        <w:t>, včetně žáků z odlišného kulturního prostředí a žáků se sociálním znevýhodněním;</w:t>
      </w:r>
    </w:p>
    <w:p w14:paraId="20A3FAAF" w14:textId="77777777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poradenství ke vzděl</w:t>
      </w:r>
      <w:r w:rsidRPr="0027087F">
        <w:t>ávání mimořádně nadaných žáků;</w:t>
      </w:r>
    </w:p>
    <w:p w14:paraId="4DD4DB26" w14:textId="77777777" w:rsidR="0027087F" w:rsidRDefault="0027087F" w:rsidP="0027087F">
      <w:pPr>
        <w:widowControl w:val="0"/>
        <w:numPr>
          <w:ilvl w:val="0"/>
          <w:numId w:val="1"/>
        </w:numPr>
        <w:suppressAutoHyphens/>
        <w:spacing w:line="100" w:lineRule="atLeast"/>
        <w:ind w:left="720"/>
        <w:jc w:val="both"/>
      </w:pPr>
      <w:r>
        <w:t>metodická podpora učitelů v</w:t>
      </w:r>
      <w:r w:rsidRPr="0027087F">
        <w:t> psychologických a speciálně pedagogických dovednostech při pedagogické práci s žáky;</w:t>
      </w:r>
    </w:p>
    <w:p w14:paraId="79E816E5" w14:textId="77777777" w:rsidR="0027087F" w:rsidRPr="0027087F" w:rsidRDefault="0027087F" w:rsidP="0027087F">
      <w:pPr>
        <w:widowControl w:val="0"/>
        <w:numPr>
          <w:ilvl w:val="0"/>
          <w:numId w:val="1"/>
        </w:numPr>
        <w:suppressAutoHyphens/>
        <w:spacing w:after="120" w:line="100" w:lineRule="atLeast"/>
        <w:ind w:left="720"/>
        <w:jc w:val="both"/>
      </w:pPr>
      <w:r>
        <w:t>poskytování informací o dalš</w:t>
      </w:r>
      <w:r w:rsidRPr="0027087F">
        <w:t>ích službách poradenských zařízení a spolupráce s dalšími odbornými institucemi.</w:t>
      </w:r>
    </w:p>
    <w:p w14:paraId="79179AE3" w14:textId="77777777" w:rsidR="0027087F" w:rsidRDefault="0027087F" w:rsidP="0027087F">
      <w:pPr>
        <w:widowControl w:val="0"/>
        <w:tabs>
          <w:tab w:val="left" w:pos="-851"/>
        </w:tabs>
        <w:spacing w:after="240" w:line="100" w:lineRule="atLeast"/>
        <w:ind w:hanging="567"/>
        <w:jc w:val="both"/>
        <w:rPr>
          <w:lang w:val="en-US"/>
        </w:rPr>
      </w:pPr>
      <w:r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Spolupráce</w:t>
      </w:r>
      <w:proofErr w:type="spellEnd"/>
      <w:r>
        <w:rPr>
          <w:b/>
          <w:lang w:val="en-US"/>
        </w:rPr>
        <w:t xml:space="preserve"> s </w:t>
      </w:r>
      <w:proofErr w:type="spellStart"/>
      <w:r>
        <w:rPr>
          <w:b/>
          <w:lang w:val="en-US"/>
        </w:rPr>
        <w:t>třídními</w:t>
      </w:r>
      <w:proofErr w:type="spellEnd"/>
      <w:r>
        <w:rPr>
          <w:b/>
          <w:lang w:val="en-US"/>
        </w:rPr>
        <w:t xml:space="preserve"> a </w:t>
      </w:r>
      <w:proofErr w:type="spellStart"/>
      <w:r>
        <w:rPr>
          <w:b/>
          <w:lang w:val="en-US"/>
        </w:rPr>
        <w:t>vyučujícími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učiteli</w:t>
      </w:r>
      <w:proofErr w:type="spellEnd"/>
      <w:r>
        <w:rPr>
          <w:b/>
          <w:lang w:val="en-US"/>
        </w:rPr>
        <w:t xml:space="preserve"> </w:t>
      </w:r>
    </w:p>
    <w:p w14:paraId="199DFEB0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založená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utváření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dobrých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vztahů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celkovém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klimatu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třídy</w:t>
      </w:r>
      <w:proofErr w:type="spellEnd"/>
    </w:p>
    <w:p w14:paraId="5D40621A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okamžité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řešení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patologických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jevů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kolektivu</w:t>
      </w:r>
      <w:proofErr w:type="spellEnd"/>
      <w:r>
        <w:rPr>
          <w:lang w:val="en-US"/>
        </w:rPr>
        <w:t xml:space="preserve"> /</w:t>
      </w:r>
      <w:proofErr w:type="spellStart"/>
      <w:r>
        <w:rPr>
          <w:lang w:val="en-US"/>
        </w:rPr>
        <w:t>šikana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kyberšikana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záškoláctví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atd</w:t>
      </w:r>
      <w:proofErr w:type="spellEnd"/>
      <w:r>
        <w:rPr>
          <w:lang w:val="en-US"/>
        </w:rPr>
        <w:t xml:space="preserve">./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spolupráci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ředitelkou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školy</w:t>
      </w:r>
      <w:proofErr w:type="spellEnd"/>
      <w:r>
        <w:rPr>
          <w:lang w:val="en-US"/>
        </w:rPr>
        <w:t>.</w:t>
      </w:r>
    </w:p>
    <w:p w14:paraId="0A007A2E" w14:textId="0C7918C5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Zajišťování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preventivního</w:t>
      </w:r>
      <w:proofErr w:type="spellEnd"/>
      <w:proofErr w:type="gramEnd"/>
      <w:r>
        <w:rPr>
          <w:lang w:val="en-US"/>
        </w:rPr>
        <w:t xml:space="preserve"> program v </w:t>
      </w:r>
      <w:proofErr w:type="spellStart"/>
      <w:r>
        <w:rPr>
          <w:lang w:val="en-US"/>
        </w:rPr>
        <w:t>souvislosti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daným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jevem</w:t>
      </w:r>
      <w:proofErr w:type="spellEnd"/>
      <w:r>
        <w:rPr>
          <w:lang w:val="en-US"/>
        </w:rPr>
        <w:t xml:space="preserve"> /  </w:t>
      </w:r>
    </w:p>
    <w:p w14:paraId="4F5BFE6B" w14:textId="6C598251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projektových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programech</w:t>
      </w:r>
      <w:proofErr w:type="spellEnd"/>
      <w:r>
        <w:rPr>
          <w:lang w:val="en-US"/>
        </w:rPr>
        <w:t xml:space="preserve"> a</w:t>
      </w:r>
      <w:r w:rsidR="00DE5063">
        <w:rPr>
          <w:lang w:val="en-US"/>
        </w:rPr>
        <w:t xml:space="preserve"> </w:t>
      </w:r>
      <w:proofErr w:type="spellStart"/>
      <w:r w:rsidR="00DE5063">
        <w:rPr>
          <w:lang w:val="en-US"/>
        </w:rPr>
        <w:t>školní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družině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spolupracuje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všemi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učiteli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prohlubuje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v  </w:t>
      </w:r>
      <w:proofErr w:type="spellStart"/>
      <w:r>
        <w:rPr>
          <w:lang w:val="en-US"/>
        </w:rPr>
        <w:t>konkrétních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situacích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momenty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psychologické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intervence</w:t>
      </w:r>
      <w:proofErr w:type="spellEnd"/>
      <w:r>
        <w:rPr>
          <w:lang w:val="en-US"/>
        </w:rPr>
        <w:t>.</w:t>
      </w:r>
    </w:p>
    <w:p w14:paraId="173C2232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Otevřenost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kreativita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odrážející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vztazích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mezi</w:t>
      </w:r>
      <w:proofErr w:type="spellEnd"/>
      <w:proofErr w:type="gramEnd"/>
      <w:r>
        <w:rPr>
          <w:lang w:val="en-US"/>
        </w:rPr>
        <w:t xml:space="preserve"> pedagogy je </w:t>
      </w:r>
      <w:proofErr w:type="spellStart"/>
      <w:r>
        <w:rPr>
          <w:lang w:val="en-US"/>
        </w:rPr>
        <w:t>přímým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odrazem</w:t>
      </w:r>
      <w:proofErr w:type="spellEnd"/>
      <w:r>
        <w:rPr>
          <w:lang w:val="en-US"/>
        </w:rPr>
        <w:t xml:space="preserve">  pro </w:t>
      </w:r>
      <w:proofErr w:type="spellStart"/>
      <w:r>
        <w:rPr>
          <w:lang w:val="en-US"/>
        </w:rPr>
        <w:t>dobré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dětí</w:t>
      </w:r>
      <w:proofErr w:type="spellEnd"/>
      <w:r>
        <w:rPr>
          <w:lang w:val="en-US"/>
        </w:rPr>
        <w:t xml:space="preserve">. / v </w:t>
      </w:r>
      <w:proofErr w:type="spellStart"/>
      <w:r>
        <w:rPr>
          <w:lang w:val="en-US"/>
        </w:rPr>
        <w:t>dlouhodobém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procesu</w:t>
      </w:r>
      <w:proofErr w:type="spellEnd"/>
      <w:r>
        <w:rPr>
          <w:lang w:val="en-US"/>
        </w:rPr>
        <w:t xml:space="preserve">  /</w:t>
      </w:r>
      <w:proofErr w:type="gramEnd"/>
    </w:p>
    <w:p w14:paraId="78F88B0A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Metodická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pomoc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pedagogickým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pracovníkům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školy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otázkách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karierového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rozhodování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integrace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individuálních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vzdělávacích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plánů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informuje</w:t>
      </w:r>
      <w:proofErr w:type="spellEnd"/>
      <w:r>
        <w:rPr>
          <w:lang w:val="en-US"/>
        </w:rPr>
        <w:t xml:space="preserve"> ped. </w:t>
      </w:r>
      <w:proofErr w:type="spellStart"/>
      <w:r>
        <w:rPr>
          <w:lang w:val="en-US"/>
        </w:rPr>
        <w:t>pracovníky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nových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alternativních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výchovných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trendech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sleduje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aplikaci</w:t>
      </w:r>
      <w:proofErr w:type="spellEnd"/>
      <w:r>
        <w:rPr>
          <w:lang w:val="en-US"/>
        </w:rPr>
        <w:t>.</w:t>
      </w:r>
    </w:p>
    <w:p w14:paraId="71FAE548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Předávání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informací</w:t>
      </w:r>
      <w:proofErr w:type="spellEnd"/>
    </w:p>
    <w:p w14:paraId="0DEF5400" w14:textId="77777777" w:rsidR="0027087F" w:rsidRDefault="0027087F" w:rsidP="0027087F">
      <w:pPr>
        <w:pStyle w:val="Odstavecseseznamem1"/>
        <w:widowControl w:val="0"/>
        <w:tabs>
          <w:tab w:val="left" w:pos="-851"/>
        </w:tabs>
        <w:spacing w:after="240" w:line="100" w:lineRule="atLeast"/>
        <w:ind w:left="-207"/>
        <w:jc w:val="both"/>
        <w:rPr>
          <w:lang w:val="en-US"/>
        </w:rPr>
      </w:pPr>
      <w:proofErr w:type="spellStart"/>
      <w:r>
        <w:rPr>
          <w:b/>
          <w:lang w:val="en-US"/>
        </w:rPr>
        <w:t>Spolupráce</w:t>
      </w:r>
      <w:proofErr w:type="spellEnd"/>
      <w:r>
        <w:rPr>
          <w:b/>
          <w:lang w:val="en-US"/>
        </w:rPr>
        <w:t xml:space="preserve"> s PPP</w:t>
      </w:r>
    </w:p>
    <w:p w14:paraId="3176444A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Zajišťování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zprostředkování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diagnostiky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vzdělávacích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potřeb</w:t>
      </w:r>
      <w:proofErr w:type="spellEnd"/>
      <w:r>
        <w:rPr>
          <w:lang w:val="en-US"/>
        </w:rPr>
        <w:t xml:space="preserve"> /</w:t>
      </w:r>
      <w:proofErr w:type="spellStart"/>
      <w:r>
        <w:rPr>
          <w:lang w:val="en-US"/>
        </w:rPr>
        <w:t>vstupní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průběžné</w:t>
      </w:r>
      <w:proofErr w:type="spellEnd"/>
      <w:r>
        <w:rPr>
          <w:lang w:val="en-US"/>
        </w:rPr>
        <w:t xml:space="preserve">/ a </w:t>
      </w:r>
      <w:proofErr w:type="spellStart"/>
      <w:r>
        <w:rPr>
          <w:lang w:val="en-US"/>
        </w:rPr>
        <w:t>intervenčních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činností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žáky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speciálními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vzdělávacími</w:t>
      </w:r>
      <w:proofErr w:type="spellEnd"/>
      <w:r>
        <w:rPr>
          <w:lang w:val="en-US"/>
        </w:rPr>
        <w:t>.</w:t>
      </w:r>
    </w:p>
    <w:p w14:paraId="21269EE1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Poskytování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kariérového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poradenství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cizincům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zřetelem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speciálním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vzdělávacím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potřebám</w:t>
      </w:r>
      <w:proofErr w:type="spellEnd"/>
    </w:p>
    <w:p w14:paraId="61A9E8F7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Vyhledávání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orientační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šetření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jejichž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vývoj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vzdělávání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vyžadují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zvláštní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pozornost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příprava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návrhů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péči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tyto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žáky</w:t>
      </w:r>
      <w:proofErr w:type="spellEnd"/>
      <w:r>
        <w:rPr>
          <w:lang w:val="en-US"/>
        </w:rPr>
        <w:t>.</w:t>
      </w:r>
    </w:p>
    <w:p w14:paraId="4E5B33A8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Příprava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podmínek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integraci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zdravotním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postižením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koordinace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poskytování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těmto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školou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školskými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poradenskými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zařízeními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koordinace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vzdělávacích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opatření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těchto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>.</w:t>
      </w:r>
    </w:p>
    <w:p w14:paraId="1BD98B66" w14:textId="77777777" w:rsidR="0027087F" w:rsidRDefault="0027087F" w:rsidP="0027087F">
      <w:pPr>
        <w:pStyle w:val="Odstavecseseznamem1"/>
        <w:widowControl w:val="0"/>
        <w:tabs>
          <w:tab w:val="left" w:pos="-851"/>
        </w:tabs>
        <w:spacing w:after="240" w:line="100" w:lineRule="atLeast"/>
        <w:ind w:left="-207"/>
        <w:jc w:val="both"/>
        <w:rPr>
          <w:lang w:val="en-US"/>
        </w:rPr>
      </w:pPr>
    </w:p>
    <w:p w14:paraId="03C599F5" w14:textId="396A9959" w:rsidR="0027087F" w:rsidRDefault="0027087F" w:rsidP="0027087F">
      <w:pPr>
        <w:pStyle w:val="Odstavecseseznamem1"/>
        <w:widowControl w:val="0"/>
        <w:tabs>
          <w:tab w:val="left" w:pos="-851"/>
        </w:tabs>
        <w:spacing w:after="240" w:line="100" w:lineRule="atLeast"/>
        <w:ind w:left="-207"/>
        <w:jc w:val="both"/>
        <w:rPr>
          <w:lang w:val="en-US"/>
        </w:rPr>
      </w:pPr>
      <w:proofErr w:type="spellStart"/>
      <w:r>
        <w:rPr>
          <w:b/>
          <w:lang w:val="en-US"/>
        </w:rPr>
        <w:t>Karierové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poradenství</w:t>
      </w:r>
      <w:proofErr w:type="spellEnd"/>
      <w:r>
        <w:rPr>
          <w:b/>
          <w:lang w:val="en-US"/>
        </w:rPr>
        <w:t xml:space="preserve"> a </w:t>
      </w:r>
      <w:proofErr w:type="spellStart"/>
      <w:r>
        <w:rPr>
          <w:b/>
          <w:lang w:val="en-US"/>
        </w:rPr>
        <w:t>poradenská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pomoc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při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rozhodování</w:t>
      </w:r>
      <w:proofErr w:type="spellEnd"/>
      <w:r>
        <w:rPr>
          <w:b/>
          <w:lang w:val="en-US"/>
        </w:rPr>
        <w:t xml:space="preserve"> o </w:t>
      </w:r>
      <w:proofErr w:type="spellStart"/>
      <w:r>
        <w:rPr>
          <w:b/>
          <w:lang w:val="en-US"/>
        </w:rPr>
        <w:t>další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vzdělávací</w:t>
      </w:r>
      <w:proofErr w:type="spellEnd"/>
      <w:r>
        <w:rPr>
          <w:b/>
          <w:lang w:val="en-US"/>
        </w:rPr>
        <w:t xml:space="preserve"> a </w:t>
      </w:r>
      <w:proofErr w:type="spellStart"/>
      <w:r>
        <w:rPr>
          <w:b/>
          <w:lang w:val="en-US"/>
        </w:rPr>
        <w:t>profesní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cestě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žáků</w:t>
      </w:r>
      <w:proofErr w:type="spellEnd"/>
      <w:r>
        <w:rPr>
          <w:b/>
          <w:lang w:val="en-US"/>
        </w:rPr>
        <w:t>.</w:t>
      </w:r>
    </w:p>
    <w:p w14:paraId="4EAFED92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Poskytování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kariérového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poradenství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cizincům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zřetelem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speciálním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vzdělávacím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potřebám</w:t>
      </w:r>
      <w:proofErr w:type="spellEnd"/>
    </w:p>
    <w:p w14:paraId="4E39E244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Koordinace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hlavními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oblastmi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karierového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poradenství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karierovým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vzděláváním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diagnosticko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poradenskými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činnostmi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zaměřenými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volbě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vzdělávací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cesty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žáka</w:t>
      </w:r>
      <w:proofErr w:type="spellEnd"/>
      <w:r>
        <w:rPr>
          <w:lang w:val="en-US"/>
        </w:rPr>
        <w:t xml:space="preserve">, a to </w:t>
      </w:r>
      <w:proofErr w:type="spellStart"/>
      <w:r>
        <w:rPr>
          <w:lang w:val="en-US"/>
        </w:rPr>
        <w:t>počínaje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poradenstvím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poskytovaným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uchazečům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vzdělávání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zástupcům</w:t>
      </w:r>
      <w:proofErr w:type="spellEnd"/>
    </w:p>
    <w:p w14:paraId="1DAA1795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Základní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individuální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šetření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volbě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povolání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zpracování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interpretace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zájmové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činnosti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analýza</w:t>
      </w:r>
      <w:proofErr w:type="spellEnd"/>
      <w:r>
        <w:rPr>
          <w:lang w:val="en-US"/>
        </w:rPr>
        <w:t xml:space="preserve"> preference v </w:t>
      </w:r>
      <w:proofErr w:type="spellStart"/>
      <w:r>
        <w:rPr>
          <w:lang w:val="en-US"/>
        </w:rPr>
        <w:t>oblasti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povolání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spolupráci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třídním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učitelem</w:t>
      </w:r>
      <w:proofErr w:type="spellEnd"/>
      <w:r>
        <w:rPr>
          <w:lang w:val="en-US"/>
        </w:rPr>
        <w:t>/.</w:t>
      </w:r>
    </w:p>
    <w:p w14:paraId="2157708B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Zajišťování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skupinových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návštěv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školy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informačních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střediscích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úřadů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práce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poskytování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žákům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zákonným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zástupcům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možnosti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individuálního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využití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informačních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těchto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středisek</w:t>
      </w:r>
      <w:proofErr w:type="spellEnd"/>
    </w:p>
    <w:p w14:paraId="32854DED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Spolupráce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školskými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poradenskými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zařízeními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poradna</w:t>
      </w:r>
      <w:proofErr w:type="spellEnd"/>
      <w:proofErr w:type="gramEnd"/>
      <w:r>
        <w:rPr>
          <w:lang w:val="en-US"/>
        </w:rPr>
        <w:t xml:space="preserve">, centrum)  a </w:t>
      </w:r>
      <w:proofErr w:type="spellStart"/>
      <w:r>
        <w:rPr>
          <w:lang w:val="en-US"/>
        </w:rPr>
        <w:t>středisky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výchovné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péče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zajišťování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přesahující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kompetence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školy</w:t>
      </w:r>
      <w:proofErr w:type="spellEnd"/>
      <w:r>
        <w:rPr>
          <w:lang w:val="en-US"/>
        </w:rPr>
        <w:t>.</w:t>
      </w:r>
    </w:p>
    <w:p w14:paraId="3F0B573D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Předávání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informací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oblasti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karierového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poradenství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péče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žáky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speciálními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vzdělávacími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potřebami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pedagogickým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pracovníkům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školy</w:t>
      </w:r>
      <w:proofErr w:type="spellEnd"/>
      <w:r>
        <w:rPr>
          <w:lang w:val="en-US"/>
        </w:rPr>
        <w:t>.</w:t>
      </w:r>
    </w:p>
    <w:p w14:paraId="311E8658" w14:textId="77777777" w:rsidR="0027087F" w:rsidRDefault="0027087F" w:rsidP="0027087F">
      <w:pPr>
        <w:widowControl w:val="0"/>
        <w:tabs>
          <w:tab w:val="left" w:pos="-851"/>
        </w:tabs>
        <w:spacing w:after="240" w:line="100" w:lineRule="atLeast"/>
        <w:ind w:hanging="426"/>
        <w:jc w:val="both"/>
        <w:rPr>
          <w:lang w:val="en-US"/>
        </w:rPr>
      </w:pPr>
      <w:proofErr w:type="spellStart"/>
      <w:r>
        <w:rPr>
          <w:lang w:val="en-US"/>
        </w:rPr>
        <w:t>Spolupráce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rodiči</w:t>
      </w:r>
      <w:proofErr w:type="spellEnd"/>
    </w:p>
    <w:p w14:paraId="7B14A6DF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podávání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návrhů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rodičům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vyšetření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seznamování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výsledky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vyšetření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rodiče</w:t>
      </w:r>
      <w:proofErr w:type="spellEnd"/>
      <w:proofErr w:type="gramEnd"/>
      <w:r>
        <w:rPr>
          <w:lang w:val="en-US"/>
        </w:rPr>
        <w:t xml:space="preserve">,   </w:t>
      </w:r>
      <w:proofErr w:type="spellStart"/>
      <w:r>
        <w:rPr>
          <w:lang w:val="en-US"/>
        </w:rPr>
        <w:t>třídní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učitele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vyučující</w:t>
      </w:r>
      <w:proofErr w:type="spellEnd"/>
      <w:r>
        <w:rPr>
          <w:lang w:val="en-US"/>
        </w:rPr>
        <w:t>.</w:t>
      </w:r>
    </w:p>
    <w:p w14:paraId="6252AF19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Poskytování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informací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činnosti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školských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dalších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poradenských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zařízeních</w:t>
      </w:r>
      <w:proofErr w:type="spellEnd"/>
      <w:r>
        <w:rPr>
          <w:lang w:val="en-US"/>
        </w:rPr>
        <w:t xml:space="preserve">  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zaměření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kompetencích</w:t>
      </w:r>
      <w:proofErr w:type="spellEnd"/>
      <w:r>
        <w:rPr>
          <w:lang w:val="en-US"/>
        </w:rPr>
        <w:t xml:space="preserve"> a o </w:t>
      </w:r>
      <w:proofErr w:type="spellStart"/>
      <w:r>
        <w:rPr>
          <w:lang w:val="en-US"/>
        </w:rPr>
        <w:t>možnostech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využívání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žákům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zástupcům</w:t>
      </w:r>
      <w:proofErr w:type="spellEnd"/>
      <w:r>
        <w:rPr>
          <w:lang w:val="en-US"/>
        </w:rPr>
        <w:t>.</w:t>
      </w:r>
    </w:p>
    <w:p w14:paraId="1914361D" w14:textId="77777777" w:rsidR="0027087F" w:rsidRDefault="0027087F" w:rsidP="0027087F">
      <w:pPr>
        <w:pStyle w:val="Odstavecseseznamem1"/>
        <w:widowControl w:val="0"/>
        <w:tabs>
          <w:tab w:val="left" w:pos="-851"/>
        </w:tabs>
        <w:spacing w:after="240" w:line="100" w:lineRule="atLeast"/>
        <w:ind w:left="-207"/>
        <w:jc w:val="both"/>
        <w:rPr>
          <w:lang w:val="en-US"/>
        </w:rPr>
      </w:pPr>
    </w:p>
    <w:p w14:paraId="376CBCD2" w14:textId="1E6A4638" w:rsidR="0027087F" w:rsidRDefault="0027087F" w:rsidP="0027087F">
      <w:pPr>
        <w:pStyle w:val="Odstavecseseznamem1"/>
        <w:widowControl w:val="0"/>
        <w:tabs>
          <w:tab w:val="left" w:pos="-851"/>
        </w:tabs>
        <w:spacing w:after="240" w:line="100" w:lineRule="atLeast"/>
        <w:ind w:left="-207"/>
        <w:jc w:val="both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Plán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činnosti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výchovné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proofErr w:type="gramStart"/>
      <w:r>
        <w:rPr>
          <w:b/>
          <w:u w:val="single"/>
          <w:lang w:val="en-US"/>
        </w:rPr>
        <w:t>poradkyně</w:t>
      </w:r>
      <w:proofErr w:type="spellEnd"/>
      <w:r>
        <w:rPr>
          <w:b/>
          <w:u w:val="single"/>
          <w:lang w:val="en-US"/>
        </w:rPr>
        <w:t xml:space="preserve">  </w:t>
      </w:r>
      <w:proofErr w:type="spellStart"/>
      <w:r>
        <w:rPr>
          <w:b/>
          <w:u w:val="single"/>
          <w:lang w:val="en-US"/>
        </w:rPr>
        <w:t>ve</w:t>
      </w:r>
      <w:proofErr w:type="spellEnd"/>
      <w:proofErr w:type="gram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školním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roce</w:t>
      </w:r>
      <w:proofErr w:type="spellEnd"/>
      <w:r>
        <w:rPr>
          <w:b/>
          <w:u w:val="single"/>
          <w:lang w:val="en-US"/>
        </w:rPr>
        <w:t xml:space="preserve"> 20</w:t>
      </w:r>
      <w:r w:rsidR="00E9188C">
        <w:rPr>
          <w:b/>
          <w:u w:val="single"/>
          <w:lang w:val="en-US"/>
        </w:rPr>
        <w:t>2</w:t>
      </w:r>
      <w:r w:rsidR="00097937">
        <w:rPr>
          <w:b/>
          <w:u w:val="single"/>
          <w:lang w:val="en-US"/>
        </w:rPr>
        <w:t>4</w:t>
      </w:r>
      <w:r>
        <w:rPr>
          <w:b/>
          <w:u w:val="single"/>
          <w:lang w:val="en-US"/>
        </w:rPr>
        <w:t>/</w:t>
      </w:r>
      <w:r w:rsidR="00E9188C">
        <w:rPr>
          <w:b/>
          <w:u w:val="single"/>
          <w:lang w:val="en-US"/>
        </w:rPr>
        <w:t>2</w:t>
      </w:r>
      <w:r w:rsidR="00097937">
        <w:rPr>
          <w:b/>
          <w:u w:val="single"/>
          <w:lang w:val="en-US"/>
        </w:rPr>
        <w:t>5</w:t>
      </w:r>
    </w:p>
    <w:p w14:paraId="6194864D" w14:textId="174F654A" w:rsidR="0027087F" w:rsidRDefault="0020226E" w:rsidP="0027087F">
      <w:pPr>
        <w:pStyle w:val="Odstavecseseznamem1"/>
        <w:widowControl w:val="0"/>
        <w:tabs>
          <w:tab w:val="left" w:pos="-851"/>
        </w:tabs>
        <w:spacing w:after="240" w:line="100" w:lineRule="atLeast"/>
        <w:ind w:left="-207"/>
        <w:jc w:val="both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Říjen</w:t>
      </w:r>
      <w:proofErr w:type="spellEnd"/>
      <w:r>
        <w:rPr>
          <w:b/>
          <w:u w:val="single"/>
          <w:lang w:val="en-US"/>
        </w:rPr>
        <w:t xml:space="preserve"> – </w:t>
      </w:r>
      <w:proofErr w:type="spellStart"/>
      <w:r>
        <w:rPr>
          <w:b/>
          <w:u w:val="single"/>
          <w:lang w:val="en-US"/>
        </w:rPr>
        <w:t>adaptační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kurz</w:t>
      </w:r>
      <w:proofErr w:type="spellEnd"/>
      <w:r>
        <w:rPr>
          <w:b/>
          <w:u w:val="single"/>
          <w:lang w:val="en-US"/>
        </w:rPr>
        <w:t xml:space="preserve"> </w:t>
      </w:r>
      <w:proofErr w:type="gramStart"/>
      <w:r>
        <w:rPr>
          <w:b/>
          <w:u w:val="single"/>
          <w:lang w:val="en-US"/>
        </w:rPr>
        <w:t xml:space="preserve">( </w:t>
      </w:r>
      <w:proofErr w:type="spellStart"/>
      <w:r>
        <w:rPr>
          <w:b/>
          <w:u w:val="single"/>
          <w:lang w:val="en-US"/>
        </w:rPr>
        <w:t>odjíždí</w:t>
      </w:r>
      <w:proofErr w:type="spellEnd"/>
      <w:proofErr w:type="gram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celá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škola</w:t>
      </w:r>
      <w:proofErr w:type="spellEnd"/>
      <w:r>
        <w:rPr>
          <w:b/>
          <w:u w:val="single"/>
          <w:lang w:val="en-US"/>
        </w:rPr>
        <w:t xml:space="preserve"> -</w:t>
      </w:r>
      <w:proofErr w:type="spellStart"/>
      <w:r>
        <w:rPr>
          <w:b/>
          <w:u w:val="single"/>
          <w:lang w:val="en-US"/>
        </w:rPr>
        <w:t>Lipno</w:t>
      </w:r>
      <w:proofErr w:type="spellEnd"/>
      <w:r>
        <w:rPr>
          <w:b/>
          <w:u w:val="single"/>
          <w:lang w:val="en-US"/>
        </w:rPr>
        <w:t>)</w:t>
      </w:r>
    </w:p>
    <w:p w14:paraId="19F112CA" w14:textId="273EE681" w:rsidR="0027087F" w:rsidRDefault="0027087F" w:rsidP="0027087F">
      <w:pPr>
        <w:pStyle w:val="Odstavecseseznamem1"/>
        <w:widowControl w:val="0"/>
        <w:tabs>
          <w:tab w:val="left" w:pos="-851"/>
        </w:tabs>
        <w:spacing w:after="240" w:line="100" w:lineRule="atLeast"/>
        <w:ind w:left="-207"/>
        <w:jc w:val="both"/>
        <w:rPr>
          <w:lang w:val="en-US"/>
        </w:rPr>
      </w:pPr>
      <w:proofErr w:type="spellStart"/>
      <w:r>
        <w:rPr>
          <w:b/>
          <w:u w:val="single"/>
          <w:lang w:val="en-US"/>
        </w:rPr>
        <w:t>Září</w:t>
      </w:r>
      <w:proofErr w:type="spellEnd"/>
      <w:r>
        <w:rPr>
          <w:b/>
          <w:u w:val="single"/>
          <w:lang w:val="en-US"/>
        </w:rPr>
        <w:t xml:space="preserve"> – </w:t>
      </w:r>
      <w:proofErr w:type="spellStart"/>
      <w:r>
        <w:rPr>
          <w:b/>
          <w:u w:val="single"/>
          <w:lang w:val="en-US"/>
        </w:rPr>
        <w:t>list</w:t>
      </w:r>
      <w:r w:rsidR="00097937">
        <w:rPr>
          <w:b/>
          <w:u w:val="single"/>
          <w:lang w:val="en-US"/>
        </w:rPr>
        <w:t>o</w:t>
      </w:r>
      <w:r>
        <w:rPr>
          <w:b/>
          <w:u w:val="single"/>
          <w:lang w:val="en-US"/>
        </w:rPr>
        <w:t>pad</w:t>
      </w:r>
      <w:proofErr w:type="spellEnd"/>
      <w:r>
        <w:rPr>
          <w:b/>
          <w:u w:val="single"/>
          <w:lang w:val="en-US"/>
        </w:rPr>
        <w:t xml:space="preserve"> 20</w:t>
      </w:r>
      <w:r w:rsidR="00E9188C">
        <w:rPr>
          <w:b/>
          <w:u w:val="single"/>
          <w:lang w:val="en-US"/>
        </w:rPr>
        <w:t>2</w:t>
      </w:r>
      <w:r w:rsidR="00097937">
        <w:rPr>
          <w:b/>
          <w:u w:val="single"/>
          <w:lang w:val="en-US"/>
        </w:rPr>
        <w:t>4</w:t>
      </w:r>
    </w:p>
    <w:p w14:paraId="506A888D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Vyladění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navázání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vztahů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žáky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třídními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učiteli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vyučujícími</w:t>
      </w:r>
      <w:proofErr w:type="spellEnd"/>
      <w:r>
        <w:rPr>
          <w:lang w:val="en-US"/>
        </w:rPr>
        <w:t xml:space="preserve">  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rodiči</w:t>
      </w:r>
      <w:proofErr w:type="spellEnd"/>
    </w:p>
    <w:p w14:paraId="073E9C50" w14:textId="08A30D36" w:rsidR="00E9188C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Koordinace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školou</w:t>
      </w:r>
      <w:proofErr w:type="spellEnd"/>
      <w:r>
        <w:rPr>
          <w:lang w:val="en-US"/>
        </w:rPr>
        <w:t xml:space="preserve"> a </w:t>
      </w:r>
      <w:proofErr w:type="gramStart"/>
      <w:r>
        <w:rPr>
          <w:lang w:val="en-US"/>
        </w:rPr>
        <w:t>PPP  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žádost</w:t>
      </w:r>
      <w:proofErr w:type="spellEnd"/>
      <w:r>
        <w:rPr>
          <w:lang w:val="en-US"/>
        </w:rPr>
        <w:t xml:space="preserve">  o </w:t>
      </w:r>
      <w:proofErr w:type="spellStart"/>
      <w:r>
        <w:rPr>
          <w:lang w:val="en-US"/>
        </w:rPr>
        <w:t>poskytnutí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služby</w:t>
      </w:r>
      <w:proofErr w:type="spellEnd"/>
      <w:r>
        <w:rPr>
          <w:lang w:val="en-US"/>
        </w:rPr>
        <w:t xml:space="preserve">  </w:t>
      </w:r>
    </w:p>
    <w:p w14:paraId="471D274C" w14:textId="419B1E14" w:rsidR="0027087F" w:rsidRDefault="0027087F" w:rsidP="00E9188C">
      <w:pPr>
        <w:pStyle w:val="Odstavecseseznamem1"/>
        <w:widowControl w:val="0"/>
        <w:tabs>
          <w:tab w:val="left" w:pos="-851"/>
        </w:tabs>
        <w:spacing w:after="240" w:line="100" w:lineRule="atLeast"/>
        <w:ind w:left="-153"/>
        <w:jc w:val="both"/>
        <w:rPr>
          <w:lang w:val="en-US"/>
        </w:rPr>
      </w:pPr>
      <w:r>
        <w:rPr>
          <w:lang w:val="en-US"/>
        </w:rPr>
        <w:t xml:space="preserve">Evidence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specifickými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poruchami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jinými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problémy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včetně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kázeňských</w:t>
      </w:r>
      <w:proofErr w:type="spellEnd"/>
      <w:r>
        <w:rPr>
          <w:lang w:val="en-US"/>
        </w:rPr>
        <w:t>.</w:t>
      </w:r>
    </w:p>
    <w:p w14:paraId="4479794F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Řešení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individuálních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problemů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třídy</w:t>
      </w:r>
      <w:proofErr w:type="spellEnd"/>
      <w:r>
        <w:rPr>
          <w:lang w:val="en-US"/>
        </w:rPr>
        <w:t xml:space="preserve"> / viz. </w:t>
      </w:r>
      <w:proofErr w:type="spellStart"/>
      <w:r>
        <w:rPr>
          <w:lang w:val="en-US"/>
        </w:rPr>
        <w:t>dokumentace</w:t>
      </w:r>
      <w:proofErr w:type="spellEnd"/>
      <w:r>
        <w:rPr>
          <w:lang w:val="en-US"/>
        </w:rPr>
        <w:t xml:space="preserve"> /</w:t>
      </w:r>
    </w:p>
    <w:p w14:paraId="53F48791" w14:textId="1EAF5766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Individuální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integrovaných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studentů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seznámení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pedagogů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metodami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výuky</w:t>
      </w:r>
      <w:proofErr w:type="spellEnd"/>
      <w:r>
        <w:rPr>
          <w:lang w:val="en-US"/>
        </w:rPr>
        <w:t xml:space="preserve"> </w:t>
      </w:r>
    </w:p>
    <w:p w14:paraId="67019B78" w14:textId="29269710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Adaptační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kurz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interaktivní</w:t>
      </w:r>
      <w:proofErr w:type="spellEnd"/>
      <w:r>
        <w:rPr>
          <w:lang w:val="en-US"/>
        </w:rPr>
        <w:t xml:space="preserve"> </w:t>
      </w:r>
      <w:proofErr w:type="spellStart"/>
      <w:r w:rsidR="00264CFC">
        <w:rPr>
          <w:lang w:val="en-US"/>
        </w:rPr>
        <w:t>pěti</w:t>
      </w:r>
      <w:r>
        <w:rPr>
          <w:lang w:val="en-US"/>
        </w:rPr>
        <w:t>denní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pobyt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žáky</w:t>
      </w:r>
      <w:proofErr w:type="spellEnd"/>
      <w:r>
        <w:rPr>
          <w:lang w:val="en-US"/>
        </w:rPr>
        <w:t xml:space="preserve"> 1. </w:t>
      </w:r>
      <w:proofErr w:type="gramStart"/>
      <w:r>
        <w:rPr>
          <w:lang w:val="en-US"/>
        </w:rPr>
        <w:t>a  2</w:t>
      </w:r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stupně</w:t>
      </w:r>
      <w:proofErr w:type="spellEnd"/>
      <w:r>
        <w:rPr>
          <w:lang w:val="en-US"/>
        </w:rPr>
        <w:t xml:space="preserve"> (</w:t>
      </w:r>
      <w:proofErr w:type="spellStart"/>
      <w:r w:rsidR="001E2485">
        <w:rPr>
          <w:lang w:val="en-US"/>
        </w:rPr>
        <w:t>Krkonoše</w:t>
      </w:r>
      <w:proofErr w:type="spellEnd"/>
      <w:r>
        <w:rPr>
          <w:lang w:val="en-US"/>
        </w:rPr>
        <w:t>)</w:t>
      </w:r>
    </w:p>
    <w:p w14:paraId="43B63A9D" w14:textId="4B225582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Návrh</w:t>
      </w:r>
      <w:r w:rsidR="00CD6740">
        <w:rPr>
          <w:lang w:val="en-US"/>
        </w:rPr>
        <w:t>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logopedické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vyšetření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</w:t>
      </w:r>
      <w:r w:rsidR="00CD6740">
        <w:rPr>
          <w:lang w:val="en-US"/>
        </w:rPr>
        <w:t>ů</w:t>
      </w:r>
      <w:proofErr w:type="spellEnd"/>
      <w:r>
        <w:rPr>
          <w:lang w:val="en-US"/>
        </w:rPr>
        <w:t xml:space="preserve">  </w:t>
      </w:r>
    </w:p>
    <w:p w14:paraId="40F361B7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Základní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individuální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šetření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volbě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povolání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týkající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 xml:space="preserve"> 9. </w:t>
      </w:r>
      <w:proofErr w:type="spellStart"/>
      <w:r>
        <w:rPr>
          <w:lang w:val="en-US"/>
        </w:rPr>
        <w:t>třídy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zpracování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zájmového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dotazníku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analýza</w:t>
      </w:r>
      <w:proofErr w:type="spellEnd"/>
      <w:r>
        <w:rPr>
          <w:lang w:val="en-US"/>
        </w:rPr>
        <w:t xml:space="preserve"> preference v </w:t>
      </w:r>
      <w:proofErr w:type="spellStart"/>
      <w:r>
        <w:rPr>
          <w:lang w:val="en-US"/>
        </w:rPr>
        <w:t>oblasti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povolání</w:t>
      </w:r>
      <w:proofErr w:type="spellEnd"/>
    </w:p>
    <w:p w14:paraId="53F88AA9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Individuální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šetření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volbě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povolání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individuální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poradenství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této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oblasti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ve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spolupráci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třídním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učitelem</w:t>
      </w:r>
      <w:proofErr w:type="spellEnd"/>
      <w:r>
        <w:rPr>
          <w:lang w:val="en-US"/>
        </w:rPr>
        <w:t>).</w:t>
      </w:r>
    </w:p>
    <w:p w14:paraId="00EC65CB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Poradenství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zástupcům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ohledem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očekávání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předpoklady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ve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spolupráci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třídním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učitelem</w:t>
      </w:r>
      <w:proofErr w:type="spellEnd"/>
      <w:r>
        <w:rPr>
          <w:lang w:val="en-US"/>
        </w:rPr>
        <w:t xml:space="preserve">). </w:t>
      </w:r>
    </w:p>
    <w:p w14:paraId="2A939DC2" w14:textId="77777777" w:rsidR="001F7154" w:rsidRDefault="001F7154" w:rsidP="0027087F">
      <w:pPr>
        <w:pStyle w:val="Odstavecseseznamem1"/>
        <w:widowControl w:val="0"/>
        <w:tabs>
          <w:tab w:val="left" w:pos="-851"/>
        </w:tabs>
        <w:spacing w:after="240" w:line="100" w:lineRule="atLeast"/>
        <w:ind w:left="-207"/>
        <w:jc w:val="both"/>
        <w:rPr>
          <w:b/>
          <w:u w:val="single"/>
          <w:lang w:val="en-US"/>
        </w:rPr>
      </w:pPr>
    </w:p>
    <w:p w14:paraId="67789902" w14:textId="7E04211D" w:rsidR="0027087F" w:rsidRDefault="0027087F" w:rsidP="0027087F">
      <w:pPr>
        <w:pStyle w:val="Odstavecseseznamem1"/>
        <w:widowControl w:val="0"/>
        <w:tabs>
          <w:tab w:val="left" w:pos="-851"/>
        </w:tabs>
        <w:spacing w:after="240" w:line="100" w:lineRule="atLeast"/>
        <w:ind w:left="-207"/>
        <w:jc w:val="both"/>
        <w:rPr>
          <w:lang w:val="en-US"/>
        </w:rPr>
      </w:pPr>
      <w:proofErr w:type="spellStart"/>
      <w:r>
        <w:rPr>
          <w:b/>
          <w:u w:val="single"/>
          <w:lang w:val="en-US"/>
        </w:rPr>
        <w:t>Prosinec</w:t>
      </w:r>
      <w:proofErr w:type="spellEnd"/>
      <w:r>
        <w:rPr>
          <w:b/>
          <w:u w:val="single"/>
          <w:lang w:val="en-US"/>
        </w:rPr>
        <w:t xml:space="preserve"> – </w:t>
      </w:r>
      <w:proofErr w:type="spellStart"/>
      <w:r>
        <w:rPr>
          <w:b/>
          <w:u w:val="single"/>
          <w:lang w:val="en-US"/>
        </w:rPr>
        <w:t>březen</w:t>
      </w:r>
      <w:proofErr w:type="spellEnd"/>
      <w:r>
        <w:rPr>
          <w:b/>
          <w:u w:val="single"/>
          <w:lang w:val="en-US"/>
        </w:rPr>
        <w:t xml:space="preserve"> 20</w:t>
      </w:r>
      <w:r w:rsidR="00CD6740">
        <w:rPr>
          <w:b/>
          <w:u w:val="single"/>
          <w:lang w:val="en-US"/>
        </w:rPr>
        <w:t>2</w:t>
      </w:r>
      <w:r w:rsidR="00295B59">
        <w:rPr>
          <w:b/>
          <w:u w:val="single"/>
          <w:lang w:val="en-US"/>
        </w:rPr>
        <w:t>4</w:t>
      </w:r>
      <w:r>
        <w:rPr>
          <w:b/>
          <w:u w:val="single"/>
          <w:lang w:val="en-US"/>
        </w:rPr>
        <w:t>/</w:t>
      </w:r>
      <w:r w:rsidR="004A7479">
        <w:rPr>
          <w:b/>
          <w:u w:val="single"/>
          <w:lang w:val="en-US"/>
        </w:rPr>
        <w:t>2</w:t>
      </w:r>
      <w:r w:rsidR="00295B59">
        <w:rPr>
          <w:b/>
          <w:u w:val="single"/>
          <w:lang w:val="en-US"/>
        </w:rPr>
        <w:t>5</w:t>
      </w:r>
    </w:p>
    <w:p w14:paraId="1892D87E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zajišťování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zprostředkování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diagnostiky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vzdělávacích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potřeb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vstupní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průběžné</w:t>
      </w:r>
      <w:proofErr w:type="spellEnd"/>
      <w:r>
        <w:rPr>
          <w:lang w:val="en-US"/>
        </w:rPr>
        <w:t>)</w:t>
      </w:r>
    </w:p>
    <w:p w14:paraId="5488096D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poskytování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karierového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poradenství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cizincům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zřetelem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speciálním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vzdělávacím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potřebám</w:t>
      </w:r>
      <w:proofErr w:type="spellEnd"/>
    </w:p>
    <w:p w14:paraId="01DE8886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předávání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informací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oblasti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karierového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poradenství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péče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žáky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speciálními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vzdělávacími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potřebami</w:t>
      </w:r>
      <w:proofErr w:type="spellEnd"/>
    </w:p>
    <w:p w14:paraId="51281BB3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skupinová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návštěva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 xml:space="preserve"> 8 – 9. </w:t>
      </w:r>
      <w:proofErr w:type="spellStart"/>
      <w:proofErr w:type="gramStart"/>
      <w:r>
        <w:rPr>
          <w:lang w:val="en-US"/>
        </w:rPr>
        <w:t>třídy</w:t>
      </w:r>
      <w:proofErr w:type="spellEnd"/>
      <w:r>
        <w:rPr>
          <w:lang w:val="en-US"/>
        </w:rPr>
        <w:t xml:space="preserve">  v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informačním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poradenském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středisku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úřadu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práce</w:t>
      </w:r>
      <w:proofErr w:type="spellEnd"/>
    </w:p>
    <w:p w14:paraId="0ABB8384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r>
        <w:rPr>
          <w:lang w:val="en-US"/>
        </w:rPr>
        <w:lastRenderedPageBreak/>
        <w:t xml:space="preserve">a </w:t>
      </w:r>
      <w:proofErr w:type="spellStart"/>
      <w:r>
        <w:rPr>
          <w:lang w:val="en-US"/>
        </w:rPr>
        <w:t>poskytnutí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rodičům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možnosti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individuálního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využití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informačních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středisek</w:t>
      </w:r>
      <w:proofErr w:type="spellEnd"/>
      <w:r>
        <w:rPr>
          <w:lang w:val="en-US"/>
        </w:rPr>
        <w:t xml:space="preserve"> </w:t>
      </w:r>
    </w:p>
    <w:p w14:paraId="56B10F22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rFonts w:eastAsia="Times New Roman"/>
          <w:lang w:val="en-US"/>
        </w:rPr>
      </w:pPr>
      <w:proofErr w:type="spellStart"/>
      <w:r>
        <w:rPr>
          <w:lang w:val="en-US"/>
        </w:rPr>
        <w:t>poskytování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informaccí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školách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žákům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zákonným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zástupcům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splupráci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třídním</w:t>
      </w:r>
      <w:proofErr w:type="spellEnd"/>
    </w:p>
    <w:p w14:paraId="619E5D52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r>
        <w:rPr>
          <w:rFonts w:eastAsia="Times New Roman"/>
          <w:lang w:val="en-US"/>
        </w:rPr>
        <w:t xml:space="preserve"> </w:t>
      </w:r>
      <w:proofErr w:type="spellStart"/>
      <w:r>
        <w:rPr>
          <w:lang w:val="en-US"/>
        </w:rPr>
        <w:t>učitelem</w:t>
      </w:r>
      <w:proofErr w:type="spellEnd"/>
      <w:r>
        <w:rPr>
          <w:lang w:val="en-US"/>
        </w:rPr>
        <w:t>.</w:t>
      </w:r>
    </w:p>
    <w:p w14:paraId="136F080E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rFonts w:eastAsia="Times New Roman"/>
          <w:b/>
          <w:lang w:val="en-US"/>
        </w:rPr>
      </w:pPr>
      <w:proofErr w:type="spellStart"/>
      <w:r>
        <w:rPr>
          <w:lang w:val="en-US"/>
        </w:rPr>
        <w:t>Předávání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informací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oblasti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karierového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poradenství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ucházejícím</w:t>
      </w:r>
      <w:proofErr w:type="spellEnd"/>
      <w:r>
        <w:rPr>
          <w:lang w:val="en-US"/>
        </w:rPr>
        <w:t xml:space="preserve"> se o stadium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střední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škole</w:t>
      </w:r>
      <w:proofErr w:type="spellEnd"/>
      <w:r>
        <w:rPr>
          <w:lang w:val="en-US"/>
        </w:rPr>
        <w:t xml:space="preserve"> v ČR.</w:t>
      </w:r>
    </w:p>
    <w:p w14:paraId="2594BED4" w14:textId="20210569" w:rsidR="0027087F" w:rsidRDefault="0027087F" w:rsidP="0027087F">
      <w:pPr>
        <w:widowControl w:val="0"/>
        <w:tabs>
          <w:tab w:val="left" w:pos="-851"/>
        </w:tabs>
        <w:spacing w:after="240" w:line="100" w:lineRule="atLeast"/>
        <w:ind w:left="-567"/>
        <w:jc w:val="both"/>
        <w:rPr>
          <w:lang w:val="en-US"/>
        </w:rPr>
      </w:pPr>
      <w:r>
        <w:rPr>
          <w:rFonts w:eastAsia="Times New Roman"/>
          <w:b/>
          <w:lang w:val="en-US"/>
        </w:rPr>
        <w:t xml:space="preserve">       </w:t>
      </w:r>
      <w:proofErr w:type="spellStart"/>
      <w:r>
        <w:rPr>
          <w:b/>
          <w:u w:val="single"/>
          <w:lang w:val="en-US"/>
        </w:rPr>
        <w:t>Duben</w:t>
      </w:r>
      <w:proofErr w:type="spellEnd"/>
      <w:r>
        <w:rPr>
          <w:b/>
          <w:u w:val="single"/>
          <w:lang w:val="en-US"/>
        </w:rPr>
        <w:t xml:space="preserve"> – </w:t>
      </w:r>
      <w:proofErr w:type="spellStart"/>
      <w:r>
        <w:rPr>
          <w:b/>
          <w:u w:val="single"/>
          <w:lang w:val="en-US"/>
        </w:rPr>
        <w:t>červen</w:t>
      </w:r>
      <w:proofErr w:type="spellEnd"/>
      <w:r>
        <w:rPr>
          <w:b/>
          <w:u w:val="single"/>
          <w:lang w:val="en-US"/>
        </w:rPr>
        <w:t xml:space="preserve"> 20</w:t>
      </w:r>
      <w:r w:rsidR="00E34718">
        <w:rPr>
          <w:b/>
          <w:u w:val="single"/>
          <w:lang w:val="en-US"/>
        </w:rPr>
        <w:t>2</w:t>
      </w:r>
      <w:r w:rsidR="00295B59">
        <w:rPr>
          <w:b/>
          <w:u w:val="single"/>
          <w:lang w:val="en-US"/>
        </w:rPr>
        <w:t>5</w:t>
      </w:r>
    </w:p>
    <w:p w14:paraId="56699844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sledování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specifickými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poruchami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zdravotním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postižením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kázeňskými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či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jinými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problémy</w:t>
      </w:r>
      <w:proofErr w:type="spellEnd"/>
      <w:r>
        <w:rPr>
          <w:lang w:val="en-US"/>
        </w:rPr>
        <w:t>.</w:t>
      </w:r>
    </w:p>
    <w:p w14:paraId="2C034CF5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Koordinace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vdělávacích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opatření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těchto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poskytování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poradenských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služeb</w:t>
      </w:r>
      <w:proofErr w:type="spellEnd"/>
      <w:r>
        <w:rPr>
          <w:lang w:val="en-US"/>
        </w:rPr>
        <w:t>.</w:t>
      </w:r>
    </w:p>
    <w:p w14:paraId="15AC2E32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Metodická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pomoc</w:t>
      </w:r>
      <w:proofErr w:type="spellEnd"/>
      <w:r>
        <w:rPr>
          <w:lang w:val="en-US"/>
        </w:rPr>
        <w:t xml:space="preserve"> ped. </w:t>
      </w:r>
      <w:proofErr w:type="spellStart"/>
      <w:r>
        <w:rPr>
          <w:lang w:val="en-US"/>
        </w:rPr>
        <w:t>pracovníkům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seznámení</w:t>
      </w:r>
      <w:proofErr w:type="spellEnd"/>
      <w:r>
        <w:rPr>
          <w:lang w:val="en-US"/>
        </w:rPr>
        <w:t xml:space="preserve"> s </w:t>
      </w:r>
      <w:proofErr w:type="spellStart"/>
      <w:proofErr w:type="gramStart"/>
      <w:r>
        <w:rPr>
          <w:lang w:val="en-US"/>
        </w:rPr>
        <w:t>novými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alternativními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výchovnými</w:t>
      </w:r>
      <w:proofErr w:type="spellEnd"/>
      <w:r>
        <w:rPr>
          <w:lang w:val="en-US"/>
        </w:rPr>
        <w:t xml:space="preserve"> trendy – viz. </w:t>
      </w:r>
      <w:proofErr w:type="spellStart"/>
      <w:r>
        <w:rPr>
          <w:lang w:val="en-US"/>
        </w:rPr>
        <w:t>závěrečné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květnové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setkání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Karlštejně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příležitosti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oslav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výročí</w:t>
      </w:r>
      <w:proofErr w:type="spellEnd"/>
      <w:r>
        <w:rPr>
          <w:lang w:val="en-US"/>
        </w:rPr>
        <w:t xml:space="preserve"> 700 let  od </w:t>
      </w:r>
      <w:proofErr w:type="spellStart"/>
      <w:r>
        <w:rPr>
          <w:lang w:val="en-US"/>
        </w:rPr>
        <w:t>narození</w:t>
      </w:r>
      <w:proofErr w:type="spellEnd"/>
      <w:r>
        <w:rPr>
          <w:lang w:val="en-US"/>
        </w:rPr>
        <w:t xml:space="preserve">  Karla IV., </w:t>
      </w:r>
      <w:proofErr w:type="spellStart"/>
      <w:r>
        <w:rPr>
          <w:lang w:val="en-US"/>
        </w:rPr>
        <w:t>vycházející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celoročního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projektu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stopách</w:t>
      </w:r>
      <w:proofErr w:type="spellEnd"/>
      <w:r>
        <w:rPr>
          <w:lang w:val="en-US"/>
        </w:rPr>
        <w:t xml:space="preserve"> Karla IV.</w:t>
      </w:r>
    </w:p>
    <w:p w14:paraId="0974E9D1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Shromažďování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zpráv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informací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žácích</w:t>
      </w:r>
      <w:proofErr w:type="spellEnd"/>
      <w:r>
        <w:rPr>
          <w:lang w:val="en-US"/>
        </w:rPr>
        <w:t xml:space="preserve"> v </w:t>
      </w:r>
      <w:proofErr w:type="spellStart"/>
      <w:proofErr w:type="gramStart"/>
      <w:r>
        <w:rPr>
          <w:lang w:val="en-US"/>
        </w:rPr>
        <w:t>poradenské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péči</w:t>
      </w:r>
      <w:proofErr w:type="spellEnd"/>
      <w:proofErr w:type="gramEnd"/>
      <w:r>
        <w:rPr>
          <w:lang w:val="en-US"/>
        </w:rPr>
        <w:t xml:space="preserve"> a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zajištění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souladu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předpisy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ochraně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údajů</w:t>
      </w:r>
      <w:proofErr w:type="spellEnd"/>
    </w:p>
    <w:p w14:paraId="653AAC7F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Písemné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záznamy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rozsahu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obsahu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činnosti</w:t>
      </w:r>
      <w:proofErr w:type="spellEnd"/>
      <w:r>
        <w:rPr>
          <w:lang w:val="en-US"/>
        </w:rPr>
        <w:t xml:space="preserve"> VP, </w:t>
      </w:r>
      <w:proofErr w:type="spellStart"/>
      <w:r>
        <w:rPr>
          <w:lang w:val="en-US"/>
        </w:rPr>
        <w:t>navržená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realizovaná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opatření</w:t>
      </w:r>
      <w:proofErr w:type="spellEnd"/>
    </w:p>
    <w:p w14:paraId="16F87F79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lang w:val="en-US"/>
        </w:rPr>
      </w:pPr>
      <w:proofErr w:type="spellStart"/>
      <w:r>
        <w:rPr>
          <w:lang w:val="en-US"/>
        </w:rPr>
        <w:t>Zpráva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plnění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plánů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činnosti</w:t>
      </w:r>
      <w:proofErr w:type="spellEnd"/>
      <w:r>
        <w:rPr>
          <w:lang w:val="en-US"/>
        </w:rPr>
        <w:t xml:space="preserve"> VP, </w:t>
      </w:r>
      <w:proofErr w:type="spellStart"/>
      <w:r>
        <w:rPr>
          <w:lang w:val="en-US"/>
        </w:rPr>
        <w:t>zprávy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činnosti</w:t>
      </w:r>
      <w:proofErr w:type="spellEnd"/>
      <w:r>
        <w:rPr>
          <w:lang w:val="en-US"/>
        </w:rPr>
        <w:t xml:space="preserve"> VP k </w:t>
      </w:r>
      <w:proofErr w:type="spellStart"/>
      <w:r>
        <w:rPr>
          <w:lang w:val="en-US"/>
        </w:rPr>
        <w:t>jednání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pedagogické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radě</w:t>
      </w:r>
      <w:proofErr w:type="spellEnd"/>
    </w:p>
    <w:p w14:paraId="563EF7AF" w14:textId="77777777" w:rsidR="0027087F" w:rsidRDefault="0027087F" w:rsidP="0027087F">
      <w:pPr>
        <w:pStyle w:val="Odstavecseseznamem1"/>
        <w:widowControl w:val="0"/>
        <w:numPr>
          <w:ilvl w:val="0"/>
          <w:numId w:val="2"/>
        </w:numPr>
        <w:tabs>
          <w:tab w:val="left" w:pos="-851"/>
        </w:tabs>
        <w:spacing w:after="240" w:line="100" w:lineRule="atLeast"/>
        <w:jc w:val="both"/>
        <w:rPr>
          <w:rFonts w:eastAsia="Times New Roman"/>
        </w:rPr>
      </w:pPr>
      <w:proofErr w:type="spellStart"/>
      <w:r>
        <w:rPr>
          <w:lang w:val="en-US"/>
        </w:rPr>
        <w:t>Stanoviska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stížnostem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podnětům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týkajícím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žáků</w:t>
      </w:r>
      <w:proofErr w:type="spellEnd"/>
      <w:r>
        <w:rPr>
          <w:lang w:val="en-US"/>
        </w:rPr>
        <w:t>.</w:t>
      </w:r>
    </w:p>
    <w:p w14:paraId="48B0CD4A" w14:textId="77777777" w:rsidR="0027087F" w:rsidRDefault="0027087F" w:rsidP="0027087F">
      <w:pPr>
        <w:widowControl w:val="0"/>
        <w:spacing w:after="240" w:line="100" w:lineRule="atLeast"/>
        <w:ind w:firstLine="708"/>
        <w:jc w:val="both"/>
      </w:pPr>
    </w:p>
    <w:p w14:paraId="43154345" w14:textId="77777777" w:rsidR="0027087F" w:rsidRDefault="0027087F"/>
    <w:p w14:paraId="6ADA01E2" w14:textId="488723C7" w:rsidR="00976410" w:rsidRDefault="00976410"/>
    <w:p w14:paraId="3453B3FD" w14:textId="445F9E09" w:rsidR="0029672D" w:rsidRPr="0077308A" w:rsidRDefault="00976410" w:rsidP="00F94C54">
      <w:r>
        <w:tab/>
      </w:r>
      <w:r>
        <w:tab/>
      </w:r>
      <w:r w:rsidR="00295B59">
        <w:t xml:space="preserve">V Praze dne </w:t>
      </w:r>
      <w:r w:rsidR="00D93473">
        <w:t>2.9.2024                   zpracovala PhDr. Iva Novotná</w:t>
      </w:r>
      <w:r>
        <w:tab/>
      </w:r>
      <w:r>
        <w:tab/>
      </w:r>
      <w:r>
        <w:tab/>
      </w:r>
      <w:r>
        <w:tab/>
      </w:r>
      <w:r>
        <w:tab/>
      </w:r>
    </w:p>
    <w:sectPr w:rsidR="0029672D" w:rsidRPr="0077308A" w:rsidSect="009E4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3996" w14:textId="77777777" w:rsidR="00180F0A" w:rsidRDefault="00180F0A" w:rsidP="0077308A">
      <w:r>
        <w:separator/>
      </w:r>
    </w:p>
  </w:endnote>
  <w:endnote w:type="continuationSeparator" w:id="0">
    <w:p w14:paraId="7042CA71" w14:textId="77777777" w:rsidR="00180F0A" w:rsidRDefault="00180F0A" w:rsidP="0077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691F" w14:textId="77777777" w:rsidR="00477AA7" w:rsidRDefault="00477A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07A4" w14:textId="77777777" w:rsidR="0077308A" w:rsidRDefault="0077308A" w:rsidP="0077308A">
    <w:pPr>
      <w:pStyle w:val="Zpat"/>
      <w:jc w:val="center"/>
    </w:pPr>
    <w:r>
      <w:rPr>
        <w:noProof/>
        <w:lang w:eastAsia="cs-CZ"/>
      </w:rPr>
      <w:drawing>
        <wp:inline distT="0" distB="0" distL="0" distR="0" wp14:anchorId="00F0DDF6" wp14:editId="337FDC2B">
          <wp:extent cx="385011" cy="489902"/>
          <wp:effectExtent l="0" t="0" r="0" b="571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11" cy="489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12BF" w14:textId="77777777" w:rsidR="00477AA7" w:rsidRDefault="00477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0C5F" w14:textId="77777777" w:rsidR="00180F0A" w:rsidRDefault="00180F0A" w:rsidP="0077308A">
      <w:r>
        <w:separator/>
      </w:r>
    </w:p>
  </w:footnote>
  <w:footnote w:type="continuationSeparator" w:id="0">
    <w:p w14:paraId="1AA156F2" w14:textId="77777777" w:rsidR="00180F0A" w:rsidRDefault="00180F0A" w:rsidP="0077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6A5E" w14:textId="77777777" w:rsidR="00477AA7" w:rsidRDefault="00477A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650A" w14:textId="77777777" w:rsid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>
      <w:rPr>
        <w:rFonts w:ascii="Arial" w:hAnsi="Arial"/>
        <w:noProof/>
        <w:sz w:val="15"/>
        <w:szCs w:val="15"/>
        <w:lang w:eastAsia="cs-CZ"/>
      </w:rPr>
      <w:drawing>
        <wp:anchor distT="0" distB="0" distL="114300" distR="114300" simplePos="0" relativeHeight="251658240" behindDoc="0" locked="0" layoutInCell="1" allowOverlap="1" wp14:anchorId="0335D20B" wp14:editId="42C7AAD1">
          <wp:simplePos x="0" y="0"/>
          <wp:positionH relativeFrom="column">
            <wp:posOffset>0</wp:posOffset>
          </wp:positionH>
          <wp:positionV relativeFrom="paragraph">
            <wp:posOffset>-401</wp:posOffset>
          </wp:positionV>
          <wp:extent cx="1458975" cy="609600"/>
          <wp:effectExtent l="0" t="0" r="1905" b="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56" cy="615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VĚDA základní </w:t>
    </w:r>
    <w:r w:rsidR="004F5F61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škola </w:t>
    </w: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a jazyková škola </w:t>
    </w:r>
  </w:p>
  <w:p w14:paraId="5F08D592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>s právem státní jazykové zkoušky s.r.o.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br/>
      <w:t>IČ 25771159, IZO 181058324</w:t>
    </w:r>
  </w:p>
  <w:p w14:paraId="70F630EE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Legerova 1878/5, Praha 2, PSČ 120 00</w:t>
    </w:r>
  </w:p>
  <w:p w14:paraId="2FC01412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+420 </w:t>
    </w:r>
    <w:r w:rsidRPr="007A520E">
      <w:rPr>
        <w:rFonts w:ascii="Arial" w:hAnsi="Arial"/>
        <w:sz w:val="15"/>
        <w:szCs w:val="15"/>
        <w:shd w:val="clear" w:color="auto" w:fill="FFFFFF"/>
      </w:rPr>
      <w:t>602 970 893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t>, </w:t>
    </w:r>
    <w:r w:rsidRPr="007A520E">
      <w:rPr>
        <w:rFonts w:ascii="Arial" w:hAnsi="Arial"/>
        <w:sz w:val="15"/>
        <w:szCs w:val="15"/>
        <w:shd w:val="clear" w:color="auto" w:fill="FFFFFF"/>
      </w:rPr>
      <w:t>www.zsveda.cz</w:t>
    </w:r>
  </w:p>
  <w:p w14:paraId="76CEC8E2" w14:textId="77777777" w:rsidR="0077308A" w:rsidRPr="0077308A" w:rsidRDefault="0077308A" w:rsidP="0077308A">
    <w:pPr>
      <w:pStyle w:val="Zhlav"/>
      <w:jc w:val="right"/>
      <w:rPr>
        <w:rFonts w:ascii="Arial" w:hAnsi="Arial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2149" w14:textId="77777777" w:rsidR="00477AA7" w:rsidRDefault="00477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  <w:color w:val="111111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207" w:hanging="360"/>
      </w:pPr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1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3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5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7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9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1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3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53" w:hanging="360"/>
      </w:pPr>
      <w:rPr>
        <w:rFonts w:ascii="Wingdings" w:hAnsi="Wingdings" w:cs="Wingdings"/>
      </w:rPr>
    </w:lvl>
  </w:abstractNum>
  <w:num w:numId="1" w16cid:durableId="1824467515">
    <w:abstractNumId w:val="0"/>
  </w:num>
  <w:num w:numId="2" w16cid:durableId="1850483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8A"/>
    <w:rsid w:val="00035BE8"/>
    <w:rsid w:val="00037C41"/>
    <w:rsid w:val="0005206B"/>
    <w:rsid w:val="00097123"/>
    <w:rsid w:val="00097937"/>
    <w:rsid w:val="000B4A0B"/>
    <w:rsid w:val="000B6227"/>
    <w:rsid w:val="000B75C1"/>
    <w:rsid w:val="001150DC"/>
    <w:rsid w:val="001171D9"/>
    <w:rsid w:val="001347D4"/>
    <w:rsid w:val="00180F0A"/>
    <w:rsid w:val="001B100F"/>
    <w:rsid w:val="001B5377"/>
    <w:rsid w:val="001E2485"/>
    <w:rsid w:val="001E5AFC"/>
    <w:rsid w:val="001E5B39"/>
    <w:rsid w:val="001F37BA"/>
    <w:rsid w:val="001F4951"/>
    <w:rsid w:val="001F7154"/>
    <w:rsid w:val="00200538"/>
    <w:rsid w:val="002021A5"/>
    <w:rsid w:val="0020226E"/>
    <w:rsid w:val="002253BB"/>
    <w:rsid w:val="00227C2D"/>
    <w:rsid w:val="00264CFC"/>
    <w:rsid w:val="0027087F"/>
    <w:rsid w:val="00276583"/>
    <w:rsid w:val="00277B4B"/>
    <w:rsid w:val="00282C79"/>
    <w:rsid w:val="00295B59"/>
    <w:rsid w:val="0029672D"/>
    <w:rsid w:val="002A5F76"/>
    <w:rsid w:val="002C24CB"/>
    <w:rsid w:val="002C5859"/>
    <w:rsid w:val="00347DB6"/>
    <w:rsid w:val="00350536"/>
    <w:rsid w:val="00356496"/>
    <w:rsid w:val="003658EF"/>
    <w:rsid w:val="00372B23"/>
    <w:rsid w:val="00391971"/>
    <w:rsid w:val="0039313D"/>
    <w:rsid w:val="003A2C8F"/>
    <w:rsid w:val="003F43C5"/>
    <w:rsid w:val="003F4E89"/>
    <w:rsid w:val="003F577E"/>
    <w:rsid w:val="0041410A"/>
    <w:rsid w:val="004327AB"/>
    <w:rsid w:val="00474012"/>
    <w:rsid w:val="0047493F"/>
    <w:rsid w:val="00477AA7"/>
    <w:rsid w:val="0048361C"/>
    <w:rsid w:val="004A7479"/>
    <w:rsid w:val="004B3CF6"/>
    <w:rsid w:val="004C4B2F"/>
    <w:rsid w:val="004E3CF1"/>
    <w:rsid w:val="004F5A71"/>
    <w:rsid w:val="004F5F61"/>
    <w:rsid w:val="00506166"/>
    <w:rsid w:val="00524877"/>
    <w:rsid w:val="00553393"/>
    <w:rsid w:val="00555312"/>
    <w:rsid w:val="00564F72"/>
    <w:rsid w:val="00571F86"/>
    <w:rsid w:val="00577186"/>
    <w:rsid w:val="00582545"/>
    <w:rsid w:val="00595F0B"/>
    <w:rsid w:val="005B1E92"/>
    <w:rsid w:val="005E7F62"/>
    <w:rsid w:val="00601746"/>
    <w:rsid w:val="006213C1"/>
    <w:rsid w:val="00647574"/>
    <w:rsid w:val="006537E1"/>
    <w:rsid w:val="006549EE"/>
    <w:rsid w:val="00655D90"/>
    <w:rsid w:val="00666AAD"/>
    <w:rsid w:val="00677B05"/>
    <w:rsid w:val="00690693"/>
    <w:rsid w:val="006A6007"/>
    <w:rsid w:val="006B5E83"/>
    <w:rsid w:val="006C0613"/>
    <w:rsid w:val="006C31C6"/>
    <w:rsid w:val="006D69B0"/>
    <w:rsid w:val="006D6B4B"/>
    <w:rsid w:val="00702B97"/>
    <w:rsid w:val="007531DA"/>
    <w:rsid w:val="0077308A"/>
    <w:rsid w:val="007841EF"/>
    <w:rsid w:val="007848F5"/>
    <w:rsid w:val="007923DD"/>
    <w:rsid w:val="007A520E"/>
    <w:rsid w:val="007E1776"/>
    <w:rsid w:val="00867583"/>
    <w:rsid w:val="00875495"/>
    <w:rsid w:val="00875BAB"/>
    <w:rsid w:val="00896BD9"/>
    <w:rsid w:val="008A6F4D"/>
    <w:rsid w:val="008B31FB"/>
    <w:rsid w:val="008B69BC"/>
    <w:rsid w:val="008C1FEF"/>
    <w:rsid w:val="008D0F52"/>
    <w:rsid w:val="008E5E3B"/>
    <w:rsid w:val="008F75C1"/>
    <w:rsid w:val="00900CE4"/>
    <w:rsid w:val="00911D51"/>
    <w:rsid w:val="00972B3A"/>
    <w:rsid w:val="00976410"/>
    <w:rsid w:val="009A3212"/>
    <w:rsid w:val="009D75D4"/>
    <w:rsid w:val="009E4CD2"/>
    <w:rsid w:val="009F2115"/>
    <w:rsid w:val="00A164FA"/>
    <w:rsid w:val="00A33628"/>
    <w:rsid w:val="00A34684"/>
    <w:rsid w:val="00A475B5"/>
    <w:rsid w:val="00A54724"/>
    <w:rsid w:val="00AB1E42"/>
    <w:rsid w:val="00AB49A7"/>
    <w:rsid w:val="00AD0395"/>
    <w:rsid w:val="00AD0898"/>
    <w:rsid w:val="00AE1662"/>
    <w:rsid w:val="00B37168"/>
    <w:rsid w:val="00B758AA"/>
    <w:rsid w:val="00BE15A6"/>
    <w:rsid w:val="00BF04F8"/>
    <w:rsid w:val="00C1292F"/>
    <w:rsid w:val="00C219D8"/>
    <w:rsid w:val="00CD6740"/>
    <w:rsid w:val="00D01830"/>
    <w:rsid w:val="00D02EB3"/>
    <w:rsid w:val="00D035BB"/>
    <w:rsid w:val="00D116EC"/>
    <w:rsid w:val="00D15144"/>
    <w:rsid w:val="00D35059"/>
    <w:rsid w:val="00D37E2C"/>
    <w:rsid w:val="00D43C62"/>
    <w:rsid w:val="00D550B6"/>
    <w:rsid w:val="00D73A2C"/>
    <w:rsid w:val="00D807AA"/>
    <w:rsid w:val="00D93473"/>
    <w:rsid w:val="00DA491F"/>
    <w:rsid w:val="00DB4D13"/>
    <w:rsid w:val="00DE5063"/>
    <w:rsid w:val="00DE5D6C"/>
    <w:rsid w:val="00E322B0"/>
    <w:rsid w:val="00E34718"/>
    <w:rsid w:val="00E40594"/>
    <w:rsid w:val="00E50941"/>
    <w:rsid w:val="00E8060E"/>
    <w:rsid w:val="00E8386C"/>
    <w:rsid w:val="00E9188C"/>
    <w:rsid w:val="00E96A6A"/>
    <w:rsid w:val="00EB5F48"/>
    <w:rsid w:val="00F039F9"/>
    <w:rsid w:val="00F355BE"/>
    <w:rsid w:val="00F35D5D"/>
    <w:rsid w:val="00F43CC5"/>
    <w:rsid w:val="00F536C5"/>
    <w:rsid w:val="00F9250F"/>
    <w:rsid w:val="00F94C54"/>
    <w:rsid w:val="00FB302C"/>
    <w:rsid w:val="00FC75D8"/>
    <w:rsid w:val="00FE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9ED94"/>
  <w15:docId w15:val="{695C3EDF-C33B-4752-8937-96CA0CAD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C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08A"/>
  </w:style>
  <w:style w:type="paragraph" w:styleId="Zpat">
    <w:name w:val="footer"/>
    <w:basedOn w:val="Normln"/>
    <w:link w:val="Zpat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08A"/>
  </w:style>
  <w:style w:type="character" w:styleId="Zstupntext">
    <w:name w:val="Placeholder Text"/>
    <w:basedOn w:val="Standardnpsmoodstavce"/>
    <w:uiPriority w:val="99"/>
    <w:semiHidden/>
    <w:rsid w:val="0077308A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773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uiPriority w:val="22"/>
    <w:qFormat/>
    <w:rsid w:val="0077308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7308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0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0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F4E89"/>
    <w:pPr>
      <w:suppressAutoHyphens/>
      <w:spacing w:after="120"/>
    </w:pPr>
    <w:rPr>
      <w:rFonts w:ascii="Times New Roman" w:eastAsia="SimSun" w:hAnsi="Times New Roman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F4E89"/>
    <w:rPr>
      <w:rFonts w:ascii="Times New Roman" w:eastAsia="SimSun" w:hAnsi="Times New Roman" w:cs="Times New Roman"/>
      <w:lang w:eastAsia="zh-CN"/>
    </w:rPr>
  </w:style>
  <w:style w:type="paragraph" w:customStyle="1" w:styleId="Odstavecseseznamem1">
    <w:name w:val="Odstavec se seznamem1"/>
    <w:basedOn w:val="Normln"/>
    <w:rsid w:val="0027087F"/>
    <w:pPr>
      <w:suppressAutoHyphens/>
      <w:ind w:left="720"/>
    </w:pPr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8CA54D-3958-0848-BBBB-4A13D90E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Bejvl</dc:creator>
  <cp:lastModifiedBy>Iva Novotná</cp:lastModifiedBy>
  <cp:revision>2</cp:revision>
  <dcterms:created xsi:type="dcterms:W3CDTF">2024-08-22T09:52:00Z</dcterms:created>
  <dcterms:modified xsi:type="dcterms:W3CDTF">2024-08-22T09:52:00Z</dcterms:modified>
</cp:coreProperties>
</file>